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64"/>
        <w:gridCol w:w="1386"/>
        <w:gridCol w:w="1008"/>
        <w:gridCol w:w="1623"/>
        <w:gridCol w:w="5440"/>
        <w:gridCol w:w="1765"/>
      </w:tblGrid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0DE" w:rsidRPr="00D612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1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Описание объекта закупки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характеристики  товара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КодОКПД</w:t>
            </w:r>
            <w:proofErr w:type="spellEnd"/>
          </w:p>
        </w:tc>
        <w:tc>
          <w:tcPr>
            <w:tcW w:w="12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</w:t>
            </w:r>
          </w:p>
        </w:tc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поставки</w:t>
            </w:r>
          </w:p>
        </w:tc>
        <w:tc>
          <w:tcPr>
            <w:tcW w:w="6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Адреса доставки</w:t>
            </w:r>
          </w:p>
        </w:tc>
        <w:tc>
          <w:tcPr>
            <w:tcW w:w="21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поставки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Изм.</w:t>
            </w:r>
          </w:p>
        </w:tc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</w:t>
            </w:r>
            <w:r w:rsidRPr="00D110DE">
              <w:rPr>
                <w:rFonts w:ascii="Times New Roman" w:eastAsia="Times New Roman" w:hAnsi="Times New Roman" w:cs="Times New Roman"/>
                <w:color w:val="00FF00"/>
                <w:lang w:eastAsia="ru-RU"/>
              </w:rPr>
              <w:t xml:space="preserve">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18082,00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18082,00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Поставляемое мясо тушек  кур   бройлерных  сопровождаются документами, подтверждающими их качество: сертификат соответствия в соответствии с ГОСТ 31962-2013, </w:t>
            </w:r>
            <w:r w:rsidRPr="00D110DE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ветеринарно-сопроводительная документация через систему «Меркурий».</w:t>
            </w:r>
            <w:r w:rsidRPr="00D110DE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br/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Мясо тушек кур бройлерных должно быть поставлено не позднее дня следующего за датой забоя.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D110DE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Мясо кур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доставляется поставщиком заказчику специализированным автотранспортом (</w:t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термобудки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рефрижераторы), позволяющим при транспортировке товаров  поддерживать температурный режим, соблюдать условия хранения, тем самым, сохраняя  потребительские качества.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На транспортные средства поставщика  обязательно наличие документов, подтверждающих проведение санитарной обработки.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числе: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МКУ "Комбинат школьного питания"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12100,00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.А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3-ий Привокзальный район, строение 17 А,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микрорайон 4, строение 30,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улица Ленина, строение 12,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микрорайон 3, строение 40,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микрорайон 7, строение 16,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микрорайон 2, строение 17,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улица Калинина, 8 А,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поселок </w:t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Мазульский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улица Ленина, строение 13,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улица Чайковского, строение 17, </w:t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г.Ачинск,улица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Калинина, строение 15,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.А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улица Кирова, строение 32,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г.Ачинск,улица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Республики, строение 7,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микрорайон 5, строение 15,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Юго-восточный район, строение 10 а, </w:t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микрорайон 1, строение 54,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г.Ачинск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3-ий Привокзальный район, строение 36 А,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поселок М. Ивановка, улица 2-я Береговая, строение 44,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улица Омская, строение 27,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г.Ачинск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микрорайон 6, строение 18.</w:t>
            </w:r>
          </w:p>
        </w:tc>
        <w:tc>
          <w:tcPr>
            <w:tcW w:w="218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12100,00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"Д/с №2"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662155 </w:t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.А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3м-он Привокзального района, здание 18А.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"Д/с №3"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 xml:space="preserve">662150 </w:t>
            </w:r>
            <w:proofErr w:type="spellStart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, микрорайон Авиатор, дом 13.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"Детский сад №5"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662152 г. Ачинск, переулок Ким, строение 19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"Детский сад №9"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 xml:space="preserve">662159 г. Ачинск, </w:t>
            </w:r>
            <w:proofErr w:type="spellStart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мкр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 xml:space="preserve"> Юго-Восточный, здание 25А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"Д/с №8"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 xml:space="preserve">662150, Красноярский край, г. Ачинск, микрорайон 8, </w:t>
            </w:r>
            <w:proofErr w:type="spellStart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зд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. 22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"Д/с №10"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662153 г. Ачинск, улица Калинина,  12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"Д/с КВ №16"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662155 г. Ачинск, микрорайон 6, строение 17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"Детский сад общеразвивающего вида №20""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 xml:space="preserve">662150 </w:t>
            </w:r>
            <w:proofErr w:type="spellStart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, м-он 2, дом 28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"Д/с КВ №24"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 xml:space="preserve">662150 г. Ачинск, микрорайон 1, строение 53 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"Д/с №25"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662162 г. Ачинск, улица Коммунистическая, 38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"Детский сад №26"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 xml:space="preserve">662155 г. Ачинск, 3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 xml:space="preserve"> Привокзального района, здание 26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"Детский сад №27"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662150 г. Ачинск, микрорайон 4, строение 27</w:t>
            </w: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br/>
              <w:t>662150 г. Ачинск, микрорайон 2, строение 33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"Детский сад №29"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662150 г. Ачинск, микрорайон 4, строение 28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"Детский сад №31"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 xml:space="preserve">662150 г. Ачинск, микрорайон 4, строение 26 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"Детский сад №33"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662150 г. Ачинск, улица Гагарина, строение 12 А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662153 </w:t>
            </w:r>
            <w:proofErr w:type="spell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.А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декабристов, 42 «Г»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"Д/с №34"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662161 г. Ачинск, микрорайон 5, строение 23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"Д/с №35"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662150 г. Ачинск, микрорайон 3, строение 17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 №36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662150 г. Ачинск, микрорайон 6, строение 16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№37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662161 г. Ачинск, микрорайон 5, строение 52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"Детский сад №39"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 xml:space="preserve">662153 г. Ачинск, квартал 7б, строение 12 </w:t>
            </w: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br/>
              <w:t>662155 г. Ачинск, улица Лебеденко, строение 13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МБДОУ "Детский сад №40"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662150 г. Ачинск, микрорайон 7, № 12</w:t>
            </w: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662162 </w:t>
            </w:r>
            <w:proofErr w:type="spellStart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чинск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, ул.Дзержинского,3</w:t>
            </w: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br/>
              <w:t>662150 г. Ачинск, улица Урицкого, 3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"Детский сад №41"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662159 г. Ачинск, ЮВР, здание № 13"А"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"Д/с №44"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662150 г. Ачинск, микрорайон 9, строение 7А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"Детский сад №45"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662150 г. Ачинск, микрорайон 3, строение 32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"Д/с №46""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662155 г. Ачинск, 3 микрорайон Привокзального района, строение 5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"Д/с №47 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662153 г. Ачинск, 24 квартал, зд.13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"Д/сад №48"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</w:t>
            </w: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662150 г. Ачинск, Юго-восточный район, строение 43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д\с №50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662153 г. Ачинск, Юго-Восточный район, строение 49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"Д/с №55"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 xml:space="preserve">662156 г. Ачинск, </w:t>
            </w:r>
            <w:proofErr w:type="spellStart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ирова</w:t>
            </w:r>
            <w:proofErr w:type="spellEnd"/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, 10Б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18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МБДОУ "Д/с №56"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тушек  кур   бройлерных предназначенное для реализации  охлажденное первого сорта, тушки  калиброванные потрошеные,  каждая тушка  упакована     в потребительскую тару, упакованные  в  транспортную тару массой нетто не более 16 кг   ГОСТ 31962-2013, </w:t>
            </w:r>
            <w:proofErr w:type="gramStart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</w:t>
            </w:r>
            <w:proofErr w:type="gramEnd"/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ТС 005/2011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10.12.10.110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32,00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662150 г. Ачинск, улица Кирова, строение 10А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  раза в неделю: понедельник, среда, пятница с 13:00 до 15:00 часов</w:t>
            </w: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40"/>
          <w:jc w:val="center"/>
        </w:trPr>
        <w:tc>
          <w:tcPr>
            <w:tcW w:w="44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DE" w:rsidRPr="00D110DE" w:rsidRDefault="00D110DE" w:rsidP="00D110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0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10DE" w:rsidRPr="00D110DE" w:rsidTr="00D110DE">
        <w:trPr>
          <w:trHeight w:val="20"/>
          <w:jc w:val="center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0DE" w:rsidRPr="00D110DE" w:rsidRDefault="00D110DE" w:rsidP="00D110D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6D4DA6" w:rsidRPr="00D110DE" w:rsidRDefault="006D4DA6" w:rsidP="00D110DE">
      <w:pPr>
        <w:spacing w:after="0" w:line="240" w:lineRule="exact"/>
        <w:rPr>
          <w:rFonts w:ascii="Times New Roman" w:hAnsi="Times New Roman" w:cs="Times New Roman"/>
        </w:rPr>
      </w:pPr>
    </w:p>
    <w:sectPr w:rsidR="006D4DA6" w:rsidRPr="00D110DE" w:rsidSect="00D110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DE"/>
    <w:rsid w:val="006D4DA6"/>
    <w:rsid w:val="00991386"/>
    <w:rsid w:val="00B44A07"/>
    <w:rsid w:val="00D110DE"/>
    <w:rsid w:val="00D6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10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10DE"/>
    <w:rPr>
      <w:color w:val="800080"/>
      <w:u w:val="single"/>
    </w:rPr>
  </w:style>
  <w:style w:type="paragraph" w:customStyle="1" w:styleId="font5">
    <w:name w:val="font5"/>
    <w:basedOn w:val="a"/>
    <w:rsid w:val="00D1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D1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D1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FF00"/>
      <w:sz w:val="28"/>
      <w:szCs w:val="28"/>
      <w:lang w:eastAsia="ru-RU"/>
    </w:rPr>
  </w:style>
  <w:style w:type="paragraph" w:customStyle="1" w:styleId="font8">
    <w:name w:val="font8"/>
    <w:basedOn w:val="a"/>
    <w:rsid w:val="00D1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paragraph" w:customStyle="1" w:styleId="xl65">
    <w:name w:val="xl65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110D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D110D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D110D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D110D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D1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110DE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D110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D110DE"/>
    <w:pPr>
      <w:pBdr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D110DE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D110DE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10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10DE"/>
    <w:rPr>
      <w:color w:val="800080"/>
      <w:u w:val="single"/>
    </w:rPr>
  </w:style>
  <w:style w:type="paragraph" w:customStyle="1" w:styleId="font5">
    <w:name w:val="font5"/>
    <w:basedOn w:val="a"/>
    <w:rsid w:val="00D1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D1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D1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FF00"/>
      <w:sz w:val="28"/>
      <w:szCs w:val="28"/>
      <w:lang w:eastAsia="ru-RU"/>
    </w:rPr>
  </w:style>
  <w:style w:type="paragraph" w:customStyle="1" w:styleId="font8">
    <w:name w:val="font8"/>
    <w:basedOn w:val="a"/>
    <w:rsid w:val="00D1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paragraph" w:customStyle="1" w:styleId="xl65">
    <w:name w:val="xl65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110D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D110D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D110D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D110D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D1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110DE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D110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D110DE"/>
    <w:pPr>
      <w:pBdr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D110D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D110DE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D110DE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0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2488</Words>
  <Characters>14185</Characters>
  <Application>Microsoft Office Word</Application>
  <DocSecurity>0</DocSecurity>
  <Lines>118</Lines>
  <Paragraphs>33</Paragraphs>
  <ScaleCrop>false</ScaleCrop>
  <Company/>
  <LinksUpToDate>false</LinksUpToDate>
  <CharactersWithSpaces>16640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2023-07-17T09:49:00Z</dcterms:created>
  <dcterms:modified xsi:type="dcterms:W3CDTF">2023-07-18T04:19:00Z</dcterms:modified>
</cp:coreProperties>
</file>